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927E" w14:textId="4EBAFB42" w:rsidR="00DB341E" w:rsidRPr="003A5859" w:rsidRDefault="003A5859" w:rsidP="00DB341E">
      <w:pPr>
        <w:spacing w:after="0" w:line="240" w:lineRule="auto"/>
        <w:rPr>
          <w:rFonts w:cstheme="minorHAnsi"/>
          <w:sz w:val="24"/>
          <w:szCs w:val="24"/>
        </w:rPr>
      </w:pPr>
      <w:r w:rsidRPr="003A5859">
        <w:rPr>
          <w:rFonts w:cstheme="minorHAnsi"/>
          <w:b/>
          <w:bCs/>
          <w:sz w:val="24"/>
          <w:szCs w:val="24"/>
        </w:rPr>
        <w:t>Ultra Low Emission Zone (ULEZ) charge</w:t>
      </w:r>
      <w:r>
        <w:rPr>
          <w:rFonts w:cstheme="minorHAnsi"/>
          <w:b/>
          <w:bCs/>
          <w:sz w:val="24"/>
          <w:szCs w:val="24"/>
        </w:rPr>
        <w:t xml:space="preserve"> - </w:t>
      </w:r>
      <w:r w:rsidRPr="003A5859">
        <w:rPr>
          <w:rFonts w:cstheme="minorHAnsi"/>
          <w:b/>
          <w:bCs/>
          <w:sz w:val="24"/>
          <w:szCs w:val="24"/>
        </w:rPr>
        <w:t>BB&amp;O Area</w:t>
      </w:r>
      <w:r>
        <w:rPr>
          <w:rFonts w:cstheme="minorHAnsi"/>
          <w:sz w:val="24"/>
          <w:szCs w:val="24"/>
        </w:rPr>
        <w:t xml:space="preserve"> </w:t>
      </w:r>
      <w:r w:rsidR="00DB341E" w:rsidRPr="00DB341E">
        <w:rPr>
          <w:rFonts w:cstheme="minorHAnsi"/>
          <w:b/>
          <w:bCs/>
          <w:sz w:val="24"/>
          <w:szCs w:val="24"/>
        </w:rPr>
        <w:t>Guidance</w:t>
      </w:r>
    </w:p>
    <w:p w14:paraId="3ED4E1B2" w14:textId="77777777" w:rsidR="00DB341E" w:rsidRPr="00DB341E" w:rsidRDefault="00DB341E" w:rsidP="00DB341E">
      <w:pPr>
        <w:spacing w:after="0" w:line="240" w:lineRule="auto"/>
        <w:rPr>
          <w:rFonts w:cstheme="minorHAnsi"/>
          <w:sz w:val="24"/>
          <w:szCs w:val="24"/>
        </w:rPr>
      </w:pPr>
    </w:p>
    <w:p w14:paraId="1E83DB10" w14:textId="4B1E66DF" w:rsidR="00DB341E" w:rsidRPr="003A5859" w:rsidRDefault="00DB341E" w:rsidP="00DB341E">
      <w:pPr>
        <w:spacing w:after="0" w:line="240" w:lineRule="auto"/>
        <w:rPr>
          <w:rFonts w:cstheme="minorHAnsi"/>
          <w:color w:val="000000" w:themeColor="text1"/>
          <w:sz w:val="24"/>
          <w:szCs w:val="24"/>
        </w:rPr>
      </w:pPr>
      <w:r w:rsidRPr="00DB341E">
        <w:rPr>
          <w:rFonts w:cstheme="minorHAnsi"/>
          <w:sz w:val="24"/>
          <w:szCs w:val="24"/>
        </w:rPr>
        <w:t xml:space="preserve">If </w:t>
      </w:r>
      <w:r>
        <w:rPr>
          <w:rFonts w:cstheme="minorHAnsi"/>
          <w:sz w:val="24"/>
          <w:szCs w:val="24"/>
        </w:rPr>
        <w:t xml:space="preserve">Demonstrators </w:t>
      </w:r>
      <w:r w:rsidRPr="00DB341E">
        <w:rPr>
          <w:rFonts w:cstheme="minorHAnsi"/>
          <w:sz w:val="24"/>
          <w:szCs w:val="24"/>
        </w:rPr>
        <w:t xml:space="preserve">are driving in London, </w:t>
      </w:r>
      <w:r>
        <w:rPr>
          <w:rFonts w:cstheme="minorHAnsi"/>
          <w:sz w:val="24"/>
          <w:szCs w:val="24"/>
        </w:rPr>
        <w:t>they</w:t>
      </w:r>
      <w:r w:rsidRPr="00DB341E">
        <w:rPr>
          <w:rFonts w:cstheme="minorHAnsi"/>
          <w:sz w:val="24"/>
          <w:szCs w:val="24"/>
        </w:rPr>
        <w:t xml:space="preserve"> may need to pay the Ultra Low Emission Zone (ULEZ) charge. </w:t>
      </w:r>
      <w:r w:rsidR="003A5859" w:rsidRPr="003A5859">
        <w:rPr>
          <w:rFonts w:cstheme="minorHAnsi"/>
          <w:color w:val="000000" w:themeColor="text1"/>
          <w:sz w:val="24"/>
          <w:szCs w:val="24"/>
        </w:rPr>
        <w:t xml:space="preserve"> </w:t>
      </w:r>
    </w:p>
    <w:p w14:paraId="637C8E27" w14:textId="77777777" w:rsidR="00DB341E" w:rsidRDefault="00DB341E" w:rsidP="00DB341E">
      <w:pPr>
        <w:spacing w:after="0" w:line="240" w:lineRule="auto"/>
        <w:rPr>
          <w:rFonts w:cstheme="minorHAnsi"/>
          <w:sz w:val="24"/>
          <w:szCs w:val="24"/>
        </w:rPr>
      </w:pPr>
    </w:p>
    <w:p w14:paraId="7A09C130" w14:textId="092FDCC8" w:rsidR="006A3512" w:rsidRPr="003A5859" w:rsidRDefault="00000000" w:rsidP="00DB341E">
      <w:pPr>
        <w:spacing w:after="0" w:line="240" w:lineRule="auto"/>
        <w:rPr>
          <w:rFonts w:cstheme="minorHAnsi"/>
          <w:sz w:val="24"/>
          <w:szCs w:val="24"/>
        </w:rPr>
      </w:pPr>
      <w:hyperlink r:id="rId4" w:tgtFrame="_blank" w:history="1">
        <w:r w:rsidR="00DB341E" w:rsidRPr="00DB341E">
          <w:rPr>
            <w:rStyle w:val="Hyperlink"/>
            <w:rFonts w:cstheme="minorHAnsi"/>
            <w:color w:val="auto"/>
            <w:sz w:val="24"/>
            <w:szCs w:val="24"/>
            <w:u w:val="none"/>
          </w:rPr>
          <w:t xml:space="preserve">If </w:t>
        </w:r>
        <w:r w:rsidR="00DB341E">
          <w:rPr>
            <w:rStyle w:val="Hyperlink"/>
            <w:rFonts w:cstheme="minorHAnsi"/>
            <w:color w:val="auto"/>
            <w:sz w:val="24"/>
            <w:szCs w:val="24"/>
            <w:u w:val="none"/>
          </w:rPr>
          <w:t>the Demonstrator</w:t>
        </w:r>
        <w:r w:rsidR="00DB341E" w:rsidRPr="00DB341E">
          <w:rPr>
            <w:rStyle w:val="Hyperlink"/>
            <w:rFonts w:cstheme="minorHAnsi"/>
            <w:color w:val="auto"/>
            <w:sz w:val="24"/>
            <w:szCs w:val="24"/>
            <w:u w:val="none"/>
          </w:rPr>
          <w:t xml:space="preserve"> drive</w:t>
        </w:r>
        <w:r w:rsidR="00DB341E">
          <w:rPr>
            <w:rStyle w:val="Hyperlink"/>
            <w:rFonts w:cstheme="minorHAnsi"/>
            <w:color w:val="auto"/>
            <w:sz w:val="24"/>
            <w:szCs w:val="24"/>
            <w:u w:val="none"/>
          </w:rPr>
          <w:t>s</w:t>
        </w:r>
        <w:r w:rsidR="00DB341E" w:rsidRPr="00DB341E">
          <w:rPr>
            <w:rStyle w:val="Hyperlink"/>
            <w:rFonts w:cstheme="minorHAnsi"/>
            <w:color w:val="auto"/>
            <w:sz w:val="24"/>
            <w:szCs w:val="24"/>
            <w:u w:val="none"/>
          </w:rPr>
          <w:t xml:space="preserve"> a vehicle that meets the ULEZ emissions standards, </w:t>
        </w:r>
        <w:r w:rsidR="00DB341E">
          <w:rPr>
            <w:rStyle w:val="Hyperlink"/>
            <w:rFonts w:cstheme="minorHAnsi"/>
            <w:color w:val="auto"/>
            <w:sz w:val="24"/>
            <w:szCs w:val="24"/>
            <w:u w:val="none"/>
          </w:rPr>
          <w:t>they</w:t>
        </w:r>
        <w:r w:rsidR="00DB341E" w:rsidRPr="00DB341E">
          <w:rPr>
            <w:rStyle w:val="Hyperlink"/>
            <w:rFonts w:cstheme="minorHAnsi"/>
            <w:color w:val="auto"/>
            <w:sz w:val="24"/>
            <w:szCs w:val="24"/>
            <w:u w:val="none"/>
          </w:rPr>
          <w:t xml:space="preserve"> don’t need to pay the charge</w:t>
        </w:r>
      </w:hyperlink>
      <w:r w:rsidR="003A5859">
        <w:rPr>
          <w:rFonts w:cstheme="minorHAnsi"/>
          <w:sz w:val="24"/>
          <w:szCs w:val="24"/>
        </w:rPr>
        <w:t xml:space="preserve">, </w:t>
      </w:r>
      <w:r w:rsidR="003A5859" w:rsidRPr="003A5859">
        <w:rPr>
          <w:rFonts w:cstheme="minorHAnsi"/>
          <w:b/>
          <w:bCs/>
          <w:sz w:val="24"/>
          <w:szCs w:val="24"/>
          <w:u w:val="single"/>
        </w:rPr>
        <w:t>BUT</w:t>
      </w:r>
      <w:r w:rsidR="003A5859">
        <w:rPr>
          <w:rFonts w:cstheme="minorHAnsi"/>
          <w:b/>
          <w:bCs/>
          <w:sz w:val="24"/>
          <w:szCs w:val="24"/>
          <w:u w:val="single"/>
        </w:rPr>
        <w:t xml:space="preserve"> </w:t>
      </w:r>
      <w:r w:rsidR="003A5859">
        <w:rPr>
          <w:rFonts w:cstheme="minorHAnsi"/>
          <w:sz w:val="24"/>
          <w:szCs w:val="24"/>
        </w:rPr>
        <w:t>if the car doesn’t meet the standard the fee is £12.50 per day.</w:t>
      </w:r>
    </w:p>
    <w:p w14:paraId="4CAE0113" w14:textId="77777777" w:rsidR="00DB341E" w:rsidRPr="00DB341E" w:rsidRDefault="00DB341E" w:rsidP="00DB341E">
      <w:pPr>
        <w:spacing w:after="0" w:line="240" w:lineRule="auto"/>
        <w:rPr>
          <w:rFonts w:cstheme="minorHAnsi"/>
          <w:sz w:val="24"/>
          <w:szCs w:val="24"/>
        </w:rPr>
      </w:pPr>
    </w:p>
    <w:p w14:paraId="2FA49230" w14:textId="4A3B94BA" w:rsidR="00DB341E" w:rsidRDefault="008A3C8F" w:rsidP="00DB341E">
      <w:pPr>
        <w:spacing w:after="0" w:line="240" w:lineRule="auto"/>
        <w:rPr>
          <w:rFonts w:cstheme="minorHAnsi"/>
          <w:sz w:val="24"/>
          <w:szCs w:val="24"/>
        </w:rPr>
      </w:pPr>
      <w:r>
        <w:rPr>
          <w:rFonts w:cstheme="minorHAnsi"/>
          <w:sz w:val="24"/>
          <w:szCs w:val="24"/>
        </w:rPr>
        <w:t>To f</w:t>
      </w:r>
      <w:r w:rsidR="00DB341E" w:rsidRPr="00DB341E">
        <w:rPr>
          <w:rFonts w:cstheme="minorHAnsi"/>
          <w:sz w:val="24"/>
          <w:szCs w:val="24"/>
        </w:rPr>
        <w:t xml:space="preserve">ind out if </w:t>
      </w:r>
      <w:r w:rsidR="003A5859">
        <w:rPr>
          <w:rFonts w:cstheme="minorHAnsi"/>
          <w:sz w:val="24"/>
          <w:szCs w:val="24"/>
        </w:rPr>
        <w:t xml:space="preserve">a </w:t>
      </w:r>
      <w:r w:rsidR="00DB341E" w:rsidRPr="00DB341E">
        <w:rPr>
          <w:rFonts w:cstheme="minorHAnsi"/>
          <w:sz w:val="24"/>
          <w:szCs w:val="24"/>
        </w:rPr>
        <w:t xml:space="preserve">vehicle meets emissions and safety standards required to drive in London, or if you need to pay a daily charge visit </w:t>
      </w:r>
      <w:hyperlink r:id="rId5" w:history="1">
        <w:r w:rsidR="00DB341E" w:rsidRPr="00DB341E">
          <w:rPr>
            <w:rStyle w:val="Hyperlink"/>
            <w:rFonts w:cstheme="minorHAnsi"/>
            <w:sz w:val="24"/>
            <w:szCs w:val="24"/>
          </w:rPr>
          <w:t>https://tfl.gov.uk/modes/driving/check-your-vehicle/</w:t>
        </w:r>
      </w:hyperlink>
      <w:r w:rsidR="00DB341E" w:rsidRPr="00DB341E">
        <w:rPr>
          <w:rFonts w:cstheme="minorHAnsi"/>
          <w:sz w:val="24"/>
          <w:szCs w:val="24"/>
        </w:rPr>
        <w:t xml:space="preserve"> </w:t>
      </w:r>
    </w:p>
    <w:p w14:paraId="2B5EA197" w14:textId="77777777" w:rsidR="008A3C8F" w:rsidRDefault="008A3C8F" w:rsidP="00DB341E">
      <w:pPr>
        <w:spacing w:after="0" w:line="240" w:lineRule="auto"/>
        <w:rPr>
          <w:rFonts w:cstheme="minorHAnsi"/>
          <w:sz w:val="24"/>
          <w:szCs w:val="24"/>
        </w:rPr>
      </w:pPr>
    </w:p>
    <w:p w14:paraId="6747D37D" w14:textId="417C1A11" w:rsidR="008A3C8F" w:rsidRPr="00DB341E" w:rsidRDefault="00000000" w:rsidP="008A3C8F">
      <w:pPr>
        <w:spacing w:after="0" w:line="240" w:lineRule="auto"/>
        <w:rPr>
          <w:rFonts w:cstheme="minorHAnsi"/>
          <w:sz w:val="24"/>
          <w:szCs w:val="24"/>
        </w:rPr>
      </w:pPr>
      <w:hyperlink r:id="rId6" w:tgtFrame="_blank" w:history="1">
        <w:r w:rsidR="008A3C8F" w:rsidRPr="00DB341E">
          <w:rPr>
            <w:rStyle w:val="Hyperlink"/>
            <w:rFonts w:cstheme="minorHAnsi"/>
            <w:color w:val="auto"/>
            <w:sz w:val="24"/>
            <w:szCs w:val="24"/>
            <w:u w:val="none"/>
          </w:rPr>
          <w:t>The charging days run from midnight to midnight, every day of the year (except Christmas Day)</w:t>
        </w:r>
      </w:hyperlink>
      <w:r w:rsidR="008A3C8F" w:rsidRPr="00DB341E">
        <w:rPr>
          <w:rFonts w:cstheme="minorHAnsi"/>
          <w:sz w:val="24"/>
          <w:szCs w:val="24"/>
        </w:rPr>
        <w:t>. </w:t>
      </w:r>
      <w:r w:rsidR="008A3C8F">
        <w:rPr>
          <w:rFonts w:cstheme="minorHAnsi"/>
          <w:sz w:val="24"/>
          <w:szCs w:val="24"/>
        </w:rPr>
        <w:t xml:space="preserve">Payment </w:t>
      </w:r>
      <w:hyperlink r:id="rId7" w:tgtFrame="_blank" w:history="1">
        <w:r w:rsidR="008A3C8F" w:rsidRPr="00DB341E">
          <w:rPr>
            <w:rStyle w:val="Hyperlink"/>
            <w:rFonts w:cstheme="minorHAnsi"/>
            <w:color w:val="auto"/>
            <w:sz w:val="24"/>
            <w:szCs w:val="24"/>
            <w:u w:val="none"/>
          </w:rPr>
          <w:t xml:space="preserve">can </w:t>
        </w:r>
        <w:r w:rsidR="008A3C8F">
          <w:rPr>
            <w:rStyle w:val="Hyperlink"/>
            <w:rFonts w:cstheme="minorHAnsi"/>
            <w:color w:val="auto"/>
            <w:sz w:val="24"/>
            <w:szCs w:val="24"/>
            <w:u w:val="none"/>
          </w:rPr>
          <w:t>be made</w:t>
        </w:r>
        <w:r w:rsidR="008A3C8F" w:rsidRPr="00DB341E">
          <w:rPr>
            <w:rStyle w:val="Hyperlink"/>
            <w:rFonts w:cstheme="minorHAnsi"/>
            <w:color w:val="auto"/>
            <w:sz w:val="24"/>
            <w:szCs w:val="24"/>
            <w:u w:val="none"/>
          </w:rPr>
          <w:t xml:space="preserve"> by midnight on the third day following the journey or up to 90 days in advance</w:t>
        </w:r>
      </w:hyperlink>
      <w:r w:rsidR="008A3C8F" w:rsidRPr="00DB341E">
        <w:rPr>
          <w:rFonts w:cstheme="minorHAnsi"/>
          <w:sz w:val="24"/>
          <w:szCs w:val="24"/>
        </w:rPr>
        <w:t>. </w:t>
      </w:r>
      <w:hyperlink r:id="rId8" w:tgtFrame="_blank" w:history="1">
        <w:r w:rsidR="008A3C8F" w:rsidRPr="00DB341E">
          <w:rPr>
            <w:rStyle w:val="Hyperlink"/>
            <w:rFonts w:cstheme="minorHAnsi"/>
            <w:color w:val="auto"/>
            <w:sz w:val="24"/>
            <w:szCs w:val="24"/>
            <w:u w:val="none"/>
          </w:rPr>
          <w:t xml:space="preserve">If </w:t>
        </w:r>
        <w:r w:rsidR="008A3C8F">
          <w:rPr>
            <w:rStyle w:val="Hyperlink"/>
            <w:rFonts w:cstheme="minorHAnsi"/>
            <w:color w:val="auto"/>
            <w:sz w:val="24"/>
            <w:szCs w:val="24"/>
            <w:u w:val="none"/>
          </w:rPr>
          <w:t xml:space="preserve">not paid </w:t>
        </w:r>
        <w:r w:rsidR="008A3C8F" w:rsidRPr="00DB341E">
          <w:rPr>
            <w:rStyle w:val="Hyperlink"/>
            <w:rFonts w:cstheme="minorHAnsi"/>
            <w:color w:val="auto"/>
            <w:sz w:val="24"/>
            <w:szCs w:val="24"/>
            <w:u w:val="none"/>
          </w:rPr>
          <w:t xml:space="preserve">on time, </w:t>
        </w:r>
        <w:r w:rsidR="008A3C8F">
          <w:rPr>
            <w:rStyle w:val="Hyperlink"/>
            <w:rFonts w:cstheme="minorHAnsi"/>
            <w:color w:val="auto"/>
            <w:sz w:val="24"/>
            <w:szCs w:val="24"/>
            <w:u w:val="none"/>
          </w:rPr>
          <w:t xml:space="preserve">there is a </w:t>
        </w:r>
        <w:r w:rsidR="008A3C8F" w:rsidRPr="00DB341E">
          <w:rPr>
            <w:rStyle w:val="Hyperlink"/>
            <w:rFonts w:cstheme="minorHAnsi"/>
            <w:color w:val="auto"/>
            <w:sz w:val="24"/>
            <w:szCs w:val="24"/>
            <w:u w:val="none"/>
          </w:rPr>
          <w:t>risk</w:t>
        </w:r>
        <w:r w:rsidR="008A3C8F">
          <w:rPr>
            <w:rStyle w:val="Hyperlink"/>
            <w:rFonts w:cstheme="minorHAnsi"/>
            <w:color w:val="auto"/>
            <w:sz w:val="24"/>
            <w:szCs w:val="24"/>
            <w:u w:val="none"/>
          </w:rPr>
          <w:t xml:space="preserve"> of</w:t>
        </w:r>
        <w:r w:rsidR="008A3C8F" w:rsidRPr="00DB341E">
          <w:rPr>
            <w:rStyle w:val="Hyperlink"/>
            <w:rFonts w:cstheme="minorHAnsi"/>
            <w:color w:val="auto"/>
            <w:sz w:val="24"/>
            <w:szCs w:val="24"/>
            <w:u w:val="none"/>
          </w:rPr>
          <w:t xml:space="preserve"> getting a Penalty Charge Notice (PCN)</w:t>
        </w:r>
      </w:hyperlink>
      <w:r w:rsidR="008A3C8F" w:rsidRPr="00DB341E">
        <w:rPr>
          <w:rFonts w:cstheme="minorHAnsi"/>
          <w:sz w:val="24"/>
          <w:szCs w:val="24"/>
        </w:rPr>
        <w:t>. </w:t>
      </w:r>
    </w:p>
    <w:p w14:paraId="3F31744F" w14:textId="77777777" w:rsidR="008A3C8F" w:rsidRPr="00DB341E" w:rsidRDefault="008A3C8F" w:rsidP="00DB341E">
      <w:pPr>
        <w:spacing w:after="0" w:line="240" w:lineRule="auto"/>
        <w:rPr>
          <w:rFonts w:cstheme="minorHAnsi"/>
          <w:sz w:val="24"/>
          <w:szCs w:val="24"/>
        </w:rPr>
      </w:pPr>
    </w:p>
    <w:p w14:paraId="54BB7338" w14:textId="6D6B76D7" w:rsidR="003A5859" w:rsidRPr="00DB341E" w:rsidRDefault="00DB341E" w:rsidP="00DB341E">
      <w:pPr>
        <w:spacing w:after="0" w:line="240" w:lineRule="auto"/>
        <w:rPr>
          <w:rFonts w:cs="Arial"/>
          <w:sz w:val="24"/>
          <w:szCs w:val="24"/>
        </w:rPr>
      </w:pPr>
      <w:r w:rsidRPr="00DB341E">
        <w:rPr>
          <w:rFonts w:cs="Arial"/>
          <w:sz w:val="24"/>
          <w:szCs w:val="24"/>
        </w:rPr>
        <w:t xml:space="preserve">When </w:t>
      </w:r>
      <w:r>
        <w:rPr>
          <w:rFonts w:cs="Arial"/>
          <w:sz w:val="24"/>
          <w:szCs w:val="24"/>
        </w:rPr>
        <w:t xml:space="preserve">NAFAS </w:t>
      </w:r>
      <w:r w:rsidRPr="00DB341E">
        <w:rPr>
          <w:rFonts w:cs="Arial"/>
          <w:sz w:val="24"/>
          <w:szCs w:val="24"/>
        </w:rPr>
        <w:t xml:space="preserve">clubs in ULEZ areas are booking Demonstrators, they must indicate </w:t>
      </w:r>
      <w:r>
        <w:rPr>
          <w:rFonts w:cs="Arial"/>
          <w:sz w:val="24"/>
          <w:szCs w:val="24"/>
        </w:rPr>
        <w:t xml:space="preserve">whether or not the </w:t>
      </w:r>
      <w:r w:rsidRPr="00DB341E">
        <w:rPr>
          <w:rFonts w:cs="Arial"/>
          <w:sz w:val="24"/>
          <w:szCs w:val="24"/>
        </w:rPr>
        <w:t xml:space="preserve">Club will be paying the charge.  </w:t>
      </w:r>
      <w:r w:rsidR="003A5859">
        <w:rPr>
          <w:rFonts w:cs="Arial"/>
          <w:sz w:val="24"/>
          <w:szCs w:val="24"/>
        </w:rPr>
        <w:t>This also applies to Clubs booking demonstrators that have to pass through the ULEZ zone.</w:t>
      </w:r>
    </w:p>
    <w:p w14:paraId="0929BCF7" w14:textId="77777777" w:rsidR="00DB341E" w:rsidRPr="00DB341E" w:rsidRDefault="00DB341E" w:rsidP="00DB341E">
      <w:pPr>
        <w:spacing w:after="0" w:line="240" w:lineRule="auto"/>
        <w:rPr>
          <w:rFonts w:cs="Arial"/>
          <w:sz w:val="24"/>
          <w:szCs w:val="24"/>
        </w:rPr>
      </w:pPr>
    </w:p>
    <w:p w14:paraId="58279784" w14:textId="4702B1F3" w:rsidR="00DB341E" w:rsidRDefault="00DB341E" w:rsidP="00DB341E">
      <w:pPr>
        <w:spacing w:after="0" w:line="240" w:lineRule="auto"/>
        <w:rPr>
          <w:rFonts w:cs="Arial"/>
          <w:sz w:val="24"/>
          <w:szCs w:val="24"/>
        </w:rPr>
      </w:pPr>
      <w:r w:rsidRPr="00DB341E">
        <w:rPr>
          <w:rFonts w:cs="Arial"/>
          <w:sz w:val="24"/>
          <w:szCs w:val="24"/>
        </w:rPr>
        <w:t xml:space="preserve">It is up to the demonstrator when visiting a club in a ULEZ area to confirm that the club would pay the charge if they agreed their booking before the charge came into force.  </w:t>
      </w:r>
    </w:p>
    <w:p w14:paraId="74DCD11C" w14:textId="77777777" w:rsidR="003A5859" w:rsidRDefault="003A5859" w:rsidP="00DB341E">
      <w:pPr>
        <w:spacing w:after="0" w:line="240" w:lineRule="auto"/>
        <w:rPr>
          <w:rFonts w:cs="Arial"/>
          <w:sz w:val="24"/>
          <w:szCs w:val="24"/>
        </w:rPr>
      </w:pPr>
    </w:p>
    <w:p w14:paraId="3439FA36" w14:textId="2557B2DE" w:rsidR="003A5859" w:rsidRPr="00DB341E" w:rsidRDefault="003A5859" w:rsidP="00DB341E">
      <w:pPr>
        <w:spacing w:after="0" w:line="240" w:lineRule="auto"/>
        <w:rPr>
          <w:rFonts w:cstheme="minorHAnsi"/>
          <w:sz w:val="24"/>
          <w:szCs w:val="24"/>
        </w:rPr>
      </w:pPr>
      <w:r>
        <w:rPr>
          <w:rFonts w:cs="Arial"/>
          <w:sz w:val="24"/>
          <w:szCs w:val="24"/>
        </w:rPr>
        <w:t>Please check your current bookings and get in touch with the relevant club or person if the ULEZ charge is applicable to discuss payment. This also needs to be discussed for any new booking in ULEZ areas.</w:t>
      </w:r>
    </w:p>
    <w:sectPr w:rsidR="003A5859" w:rsidRPr="00DB3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1E"/>
    <w:rsid w:val="003A5859"/>
    <w:rsid w:val="006A3512"/>
    <w:rsid w:val="008A3C8F"/>
    <w:rsid w:val="00DB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AC2E"/>
  <w15:chartTrackingRefBased/>
  <w15:docId w15:val="{36E08FCF-FE49-4F71-9AA2-EB7C92AE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41E"/>
    <w:rPr>
      <w:color w:val="0000FF"/>
      <w:u w:val="single"/>
    </w:rPr>
  </w:style>
  <w:style w:type="character" w:styleId="UnresolvedMention">
    <w:name w:val="Unresolved Mention"/>
    <w:basedOn w:val="DefaultParagraphFont"/>
    <w:uiPriority w:val="99"/>
    <w:semiHidden/>
    <w:unhideWhenUsed/>
    <w:rsid w:val="00DB341E"/>
    <w:rPr>
      <w:color w:val="605E5C"/>
      <w:shd w:val="clear" w:color="auto" w:fill="E1DFDD"/>
    </w:rPr>
  </w:style>
  <w:style w:type="character" w:styleId="FollowedHyperlink">
    <w:name w:val="FollowedHyperlink"/>
    <w:basedOn w:val="DefaultParagraphFont"/>
    <w:uiPriority w:val="99"/>
    <w:semiHidden/>
    <w:unhideWhenUsed/>
    <w:rsid w:val="003A5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fl.gov.uk/modes/driving/ultra-low-emission-zone/ulez-payments" TargetMode="External"/><Relationship Id="rId3" Type="http://schemas.openxmlformats.org/officeDocument/2006/relationships/webSettings" Target="webSettings.xml"/><Relationship Id="rId7" Type="http://schemas.openxmlformats.org/officeDocument/2006/relationships/hyperlink" Target="https://tfl.gov.uk/modes/driving/ultra-low-emission-zone/ulez-pay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fl.gov.uk/modes/driving/ultra-low-emission-zone/ulez-payments" TargetMode="External"/><Relationship Id="rId5" Type="http://schemas.openxmlformats.org/officeDocument/2006/relationships/hyperlink" Target="https://tfl.gov.uk/modes/driving/check-your-vehicle/" TargetMode="External"/><Relationship Id="rId10" Type="http://schemas.openxmlformats.org/officeDocument/2006/relationships/theme" Target="theme/theme1.xml"/><Relationship Id="rId4" Type="http://schemas.openxmlformats.org/officeDocument/2006/relationships/hyperlink" Target="https://tfl.gov.uk/modes/driving/ultra-low-emission-zone/ulez-pay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Cornell</dc:creator>
  <cp:keywords/>
  <dc:description/>
  <cp:lastModifiedBy>Jackie Page</cp:lastModifiedBy>
  <cp:revision>2</cp:revision>
  <dcterms:created xsi:type="dcterms:W3CDTF">2023-12-10T23:06:00Z</dcterms:created>
  <dcterms:modified xsi:type="dcterms:W3CDTF">2023-12-11T16:56:00Z</dcterms:modified>
</cp:coreProperties>
</file>